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9C" w:rsidRDefault="00A8469C" w:rsidP="00A8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A8469C" w:rsidRPr="00A8469C" w:rsidRDefault="00A8469C" w:rsidP="00A8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8469C">
        <w:rPr>
          <w:b/>
          <w:sz w:val="28"/>
          <w:szCs w:val="28"/>
        </w:rPr>
        <w:t xml:space="preserve">Avenir du projet QD </w:t>
      </w:r>
      <w:r>
        <w:rPr>
          <w:b/>
          <w:sz w:val="28"/>
          <w:szCs w:val="28"/>
        </w:rPr>
        <w:t xml:space="preserve">Saint-Job </w:t>
      </w:r>
      <w:r w:rsidRPr="00A8469C">
        <w:rPr>
          <w:b/>
          <w:sz w:val="28"/>
          <w:szCs w:val="28"/>
        </w:rPr>
        <w:t>et fonctionnement du groupe pilote</w:t>
      </w:r>
    </w:p>
    <w:p w:rsidR="00A8469C" w:rsidRDefault="00A8469C" w:rsidP="00A8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82F55" w:rsidRPr="00A8469C" w:rsidRDefault="00A8469C" w:rsidP="00A8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8469C">
        <w:rPr>
          <w:sz w:val="28"/>
          <w:szCs w:val="28"/>
        </w:rPr>
        <w:t xml:space="preserve">Compte rendu de la réunion du 20 mars à </w:t>
      </w:r>
      <w:proofErr w:type="spellStart"/>
      <w:r w:rsidRPr="00A8469C">
        <w:rPr>
          <w:sz w:val="28"/>
          <w:szCs w:val="28"/>
        </w:rPr>
        <w:t>Youplaboum</w:t>
      </w:r>
      <w:proofErr w:type="spellEnd"/>
    </w:p>
    <w:p w:rsidR="00A8469C" w:rsidRPr="00A8469C" w:rsidRDefault="00A8469C" w:rsidP="00A8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8469C" w:rsidRDefault="00A8469C">
      <w:pPr>
        <w:rPr>
          <w:sz w:val="28"/>
          <w:szCs w:val="28"/>
        </w:rPr>
      </w:pPr>
    </w:p>
    <w:p w:rsidR="00A8469C" w:rsidRPr="00A8469C" w:rsidRDefault="00A8469C">
      <w:pPr>
        <w:rPr>
          <w:sz w:val="28"/>
          <w:szCs w:val="28"/>
        </w:rPr>
      </w:pPr>
      <w:r w:rsidRPr="00A8469C">
        <w:rPr>
          <w:sz w:val="28"/>
          <w:szCs w:val="28"/>
        </w:rPr>
        <w:t xml:space="preserve">Présents : voir liste </w:t>
      </w:r>
    </w:p>
    <w:p w:rsidR="00A8469C" w:rsidRPr="00A8469C" w:rsidRDefault="00A8469C">
      <w:pPr>
        <w:rPr>
          <w:sz w:val="28"/>
          <w:szCs w:val="28"/>
        </w:rPr>
      </w:pPr>
    </w:p>
    <w:p w:rsidR="00A8469C" w:rsidRDefault="00A8469C">
      <w:pPr>
        <w:rPr>
          <w:sz w:val="28"/>
          <w:szCs w:val="28"/>
        </w:rPr>
      </w:pPr>
      <w:r w:rsidRPr="00A8469C">
        <w:rPr>
          <w:sz w:val="28"/>
          <w:szCs w:val="28"/>
        </w:rPr>
        <w:t xml:space="preserve">1/ </w:t>
      </w:r>
      <w:r w:rsidRPr="00B17263">
        <w:rPr>
          <w:sz w:val="28"/>
          <w:szCs w:val="28"/>
          <w:u w:val="single"/>
        </w:rPr>
        <w:t>Présentation + « Pour moi un QD sert à … »</w:t>
      </w:r>
    </w:p>
    <w:p w:rsidR="00153928" w:rsidRDefault="00153928">
      <w:pPr>
        <w:rPr>
          <w:sz w:val="28"/>
          <w:szCs w:val="28"/>
        </w:rPr>
      </w:pPr>
    </w:p>
    <w:p w:rsidR="00153928" w:rsidRPr="00B84849" w:rsidRDefault="00153928">
      <w:pPr>
        <w:rPr>
          <w:i/>
          <w:color w:val="E36C0A"/>
          <w:sz w:val="28"/>
          <w:szCs w:val="28"/>
        </w:rPr>
      </w:pPr>
      <w:r w:rsidRPr="00B84849">
        <w:rPr>
          <w:i/>
          <w:color w:val="E36C0A"/>
          <w:sz w:val="28"/>
          <w:szCs w:val="28"/>
        </w:rPr>
        <w:t>Favoriser les relations entre les habitants pour agir ENSEMBLE</w:t>
      </w:r>
    </w:p>
    <w:p w:rsidR="00A8469C" w:rsidRPr="00153928" w:rsidRDefault="00A8469C">
      <w:pPr>
        <w:rPr>
          <w:i/>
          <w:sz w:val="28"/>
          <w:szCs w:val="28"/>
        </w:rPr>
      </w:pPr>
    </w:p>
    <w:p w:rsidR="00871C60" w:rsidRPr="00B84849" w:rsidRDefault="00871C60" w:rsidP="00871C60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 xml:space="preserve">Se mettre ensemble pour être plus fort </w:t>
      </w:r>
    </w:p>
    <w:p w:rsidR="00A8469C" w:rsidRPr="00B84849" w:rsidRDefault="00A8469C" w:rsidP="00281B96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>Créer et réactiver du lien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 xml:space="preserve">Vivre ensemble localement 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>Echanger des idées</w:t>
      </w:r>
    </w:p>
    <w:p w:rsidR="00871C60" w:rsidRPr="00B84849" w:rsidRDefault="00871C60" w:rsidP="00871C60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 xml:space="preserve">Connaître et rassembler ses voisins  </w:t>
      </w:r>
    </w:p>
    <w:p w:rsidR="00871C60" w:rsidRPr="00B84849" w:rsidRDefault="00871C60" w:rsidP="00871C60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>Humaniser et inclure</w:t>
      </w:r>
    </w:p>
    <w:p w:rsidR="00281B96" w:rsidRPr="00B84849" w:rsidRDefault="00281B96" w:rsidP="00281B96">
      <w:pPr>
        <w:pStyle w:val="MediumGrid1-Accent2"/>
        <w:numPr>
          <w:ilvl w:val="0"/>
          <w:numId w:val="1"/>
        </w:numPr>
        <w:rPr>
          <w:color w:val="E36C0A"/>
          <w:sz w:val="28"/>
          <w:szCs w:val="28"/>
        </w:rPr>
      </w:pPr>
      <w:r w:rsidRPr="00B84849">
        <w:rPr>
          <w:color w:val="E36C0A"/>
          <w:sz w:val="28"/>
          <w:szCs w:val="28"/>
        </w:rPr>
        <w:t>Tendre vers « moins de bien, plus de liens »</w:t>
      </w:r>
    </w:p>
    <w:p w:rsidR="00153928" w:rsidRPr="00B84849" w:rsidRDefault="00153928" w:rsidP="00153928">
      <w:pPr>
        <w:pStyle w:val="MediumGrid1-Accent2"/>
        <w:ind w:left="0"/>
        <w:rPr>
          <w:color w:val="E36C0A"/>
          <w:sz w:val="28"/>
          <w:szCs w:val="28"/>
        </w:rPr>
      </w:pPr>
    </w:p>
    <w:p w:rsidR="00153928" w:rsidRPr="00B84849" w:rsidRDefault="00153928" w:rsidP="00153928">
      <w:pPr>
        <w:pStyle w:val="MediumGrid1-Accent2"/>
        <w:ind w:left="0"/>
        <w:rPr>
          <w:i/>
          <w:color w:val="5F497A"/>
          <w:sz w:val="28"/>
          <w:szCs w:val="28"/>
        </w:rPr>
      </w:pPr>
      <w:r w:rsidRPr="00B84849">
        <w:rPr>
          <w:i/>
          <w:color w:val="5F497A"/>
          <w:sz w:val="28"/>
          <w:szCs w:val="28"/>
        </w:rPr>
        <w:t>Permettre aux habitants de devenir « ACTEUR » de leur quartier</w:t>
      </w:r>
    </w:p>
    <w:p w:rsidR="00153928" w:rsidRPr="00B84849" w:rsidRDefault="00153928" w:rsidP="00153928">
      <w:pPr>
        <w:pStyle w:val="MediumGrid1-Accent2"/>
        <w:ind w:left="0"/>
        <w:rPr>
          <w:color w:val="5F497A"/>
          <w:sz w:val="28"/>
          <w:szCs w:val="28"/>
        </w:rPr>
      </w:pPr>
    </w:p>
    <w:p w:rsidR="00871C60" w:rsidRPr="00B84849" w:rsidRDefault="00871C60" w:rsidP="00871C60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>Mettre en</w:t>
      </w:r>
      <w:r w:rsidR="00A8469C" w:rsidRPr="00B84849">
        <w:rPr>
          <w:color w:val="5F497A"/>
          <w:sz w:val="28"/>
          <w:szCs w:val="28"/>
        </w:rPr>
        <w:t xml:space="preserve"> place une dynamique citoyenne</w:t>
      </w:r>
      <w:r w:rsidRPr="00B84849">
        <w:rPr>
          <w:color w:val="5F497A"/>
          <w:sz w:val="28"/>
          <w:szCs w:val="28"/>
        </w:rPr>
        <w:t xml:space="preserve"> </w:t>
      </w:r>
    </w:p>
    <w:p w:rsidR="00281B96" w:rsidRPr="00B84849" w:rsidRDefault="00871C60" w:rsidP="00281B96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>S’approprier son lieu de vie</w:t>
      </w:r>
      <w:r w:rsidR="00281B96" w:rsidRPr="00B84849">
        <w:rPr>
          <w:color w:val="5F497A"/>
          <w:sz w:val="28"/>
          <w:szCs w:val="28"/>
        </w:rPr>
        <w:t xml:space="preserve"> </w:t>
      </w:r>
    </w:p>
    <w:p w:rsidR="00281B96" w:rsidRPr="00B84849" w:rsidRDefault="00281B96" w:rsidP="00281B96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 xml:space="preserve">Garder un quartier vivant </w:t>
      </w:r>
    </w:p>
    <w:p w:rsidR="00281B96" w:rsidRPr="00B84849" w:rsidRDefault="00281B96" w:rsidP="00281B96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 xml:space="preserve">Augmenter la résilience </w:t>
      </w:r>
    </w:p>
    <w:p w:rsidR="00281B96" w:rsidRPr="00B84849" w:rsidRDefault="00281B96" w:rsidP="00281B96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>Responsabiliser collectivement</w:t>
      </w:r>
    </w:p>
    <w:p w:rsidR="00281B96" w:rsidRPr="00B84849" w:rsidRDefault="00281B96" w:rsidP="00281B96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>Optimiser les ressources</w:t>
      </w:r>
    </w:p>
    <w:p w:rsidR="00281B96" w:rsidRPr="00B84849" w:rsidRDefault="00281B96" w:rsidP="00281B96">
      <w:pPr>
        <w:pStyle w:val="MediumGrid1-Accent2"/>
        <w:numPr>
          <w:ilvl w:val="0"/>
          <w:numId w:val="1"/>
        </w:numPr>
        <w:rPr>
          <w:color w:val="5F497A"/>
          <w:sz w:val="28"/>
          <w:szCs w:val="28"/>
        </w:rPr>
      </w:pPr>
      <w:r w:rsidRPr="00B84849">
        <w:rPr>
          <w:color w:val="5F497A"/>
          <w:sz w:val="28"/>
          <w:szCs w:val="28"/>
        </w:rPr>
        <w:t>Pérenniser</w:t>
      </w:r>
    </w:p>
    <w:p w:rsidR="00153928" w:rsidRDefault="00153928" w:rsidP="00153928">
      <w:pPr>
        <w:pStyle w:val="MediumGrid1-Accent2"/>
        <w:ind w:left="0"/>
        <w:rPr>
          <w:sz w:val="28"/>
          <w:szCs w:val="28"/>
        </w:rPr>
      </w:pPr>
    </w:p>
    <w:p w:rsidR="00153928" w:rsidRPr="00B84849" w:rsidRDefault="00153928" w:rsidP="00B17263">
      <w:pPr>
        <w:pStyle w:val="MediumGrid1-Accent2"/>
        <w:ind w:left="0"/>
        <w:rPr>
          <w:i/>
          <w:color w:val="76923C"/>
          <w:sz w:val="28"/>
          <w:szCs w:val="28"/>
        </w:rPr>
      </w:pPr>
      <w:r w:rsidRPr="00B84849">
        <w:rPr>
          <w:i/>
          <w:color w:val="76923C"/>
          <w:sz w:val="28"/>
          <w:szCs w:val="28"/>
        </w:rPr>
        <w:t>Réduire l’impact environnemental du quartier</w:t>
      </w:r>
    </w:p>
    <w:p w:rsidR="00B17263" w:rsidRPr="00B84849" w:rsidRDefault="00B17263" w:rsidP="00B17263">
      <w:pPr>
        <w:pStyle w:val="MediumGrid1-Accent2"/>
        <w:ind w:left="0"/>
        <w:rPr>
          <w:i/>
          <w:color w:val="76923C"/>
          <w:sz w:val="28"/>
          <w:szCs w:val="28"/>
        </w:rPr>
      </w:pPr>
    </w:p>
    <w:p w:rsidR="00A8469C" w:rsidRPr="00B84849" w:rsidRDefault="00281B96" w:rsidP="00B17263">
      <w:pPr>
        <w:pStyle w:val="MediumGrid1-Accent2"/>
        <w:numPr>
          <w:ilvl w:val="0"/>
          <w:numId w:val="6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Réduire son empreinte écologique</w:t>
      </w:r>
    </w:p>
    <w:p w:rsidR="00A8469C" w:rsidRPr="00B84849" w:rsidRDefault="00871C60" w:rsidP="00A8469C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Défendre des projets environnementaux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Préserver des problèmes imminents (ex : qualité de l’air)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Inventer et créer une vie plus durable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 xml:space="preserve">Eviter la </w:t>
      </w:r>
      <w:proofErr w:type="spellStart"/>
      <w:r w:rsidRPr="00B84849">
        <w:rPr>
          <w:color w:val="76923C"/>
          <w:sz w:val="28"/>
          <w:szCs w:val="28"/>
        </w:rPr>
        <w:t>gentrification</w:t>
      </w:r>
      <w:proofErr w:type="spellEnd"/>
      <w:r w:rsidRPr="00B84849">
        <w:rPr>
          <w:color w:val="76923C"/>
          <w:sz w:val="28"/>
          <w:szCs w:val="28"/>
        </w:rPr>
        <w:t xml:space="preserve"> 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Réfléchir aux problèmes de mobilité et de sécurité des piétons</w:t>
      </w:r>
    </w:p>
    <w:p w:rsidR="00A8469C" w:rsidRPr="00B84849" w:rsidRDefault="00A8469C" w:rsidP="00281B96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Susciter le plaisir</w:t>
      </w:r>
    </w:p>
    <w:p w:rsidR="00A8469C" w:rsidRPr="00B84849" w:rsidRDefault="00A8469C" w:rsidP="00A8469C">
      <w:pPr>
        <w:pStyle w:val="MediumGrid1-Accent2"/>
        <w:numPr>
          <w:ilvl w:val="0"/>
          <w:numId w:val="1"/>
        </w:numPr>
        <w:rPr>
          <w:color w:val="76923C"/>
          <w:sz w:val="28"/>
          <w:szCs w:val="28"/>
        </w:rPr>
      </w:pPr>
      <w:r w:rsidRPr="00B84849">
        <w:rPr>
          <w:color w:val="76923C"/>
          <w:sz w:val="28"/>
          <w:szCs w:val="28"/>
        </w:rPr>
        <w:t>Penser globalement, agir localement</w:t>
      </w:r>
    </w:p>
    <w:p w:rsidR="00A8469C" w:rsidRDefault="00A8469C" w:rsidP="00A8469C">
      <w:pPr>
        <w:rPr>
          <w:sz w:val="28"/>
          <w:szCs w:val="28"/>
        </w:rPr>
      </w:pPr>
    </w:p>
    <w:p w:rsidR="00A8469C" w:rsidRDefault="00A8469C" w:rsidP="00A846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2/  </w:t>
      </w:r>
      <w:r w:rsidRPr="00B17263">
        <w:rPr>
          <w:sz w:val="28"/>
          <w:szCs w:val="28"/>
          <w:u w:val="single"/>
        </w:rPr>
        <w:t xml:space="preserve">Pour que le projet QD fonctionne, le groupe pilote </w:t>
      </w:r>
      <w:r w:rsidR="00B17263" w:rsidRPr="00B17263">
        <w:rPr>
          <w:sz w:val="28"/>
          <w:szCs w:val="28"/>
          <w:u w:val="single"/>
        </w:rPr>
        <w:t>devrait</w:t>
      </w:r>
      <w:r w:rsidRPr="00B17263">
        <w:rPr>
          <w:sz w:val="28"/>
          <w:szCs w:val="28"/>
          <w:u w:val="single"/>
        </w:rPr>
        <w:t>…</w:t>
      </w:r>
    </w:p>
    <w:p w:rsidR="00A8469C" w:rsidRDefault="00A8469C" w:rsidP="00A8469C">
      <w:pPr>
        <w:rPr>
          <w:sz w:val="28"/>
          <w:szCs w:val="28"/>
        </w:rPr>
      </w:pPr>
    </w:p>
    <w:p w:rsidR="00153928" w:rsidRPr="00B84849" w:rsidRDefault="00B17263" w:rsidP="00A8469C">
      <w:pPr>
        <w:rPr>
          <w:i/>
          <w:color w:val="365F91"/>
          <w:sz w:val="28"/>
          <w:szCs w:val="28"/>
        </w:rPr>
      </w:pPr>
      <w:r w:rsidRPr="00B84849">
        <w:rPr>
          <w:i/>
          <w:color w:val="365F91"/>
          <w:sz w:val="28"/>
          <w:szCs w:val="28"/>
        </w:rPr>
        <w:t>Développer un</w:t>
      </w:r>
      <w:r w:rsidR="00153928" w:rsidRPr="00B84849">
        <w:rPr>
          <w:i/>
          <w:color w:val="365F91"/>
          <w:sz w:val="28"/>
          <w:szCs w:val="28"/>
        </w:rPr>
        <w:t>e stratégie</w:t>
      </w:r>
    </w:p>
    <w:p w:rsidR="00B17263" w:rsidRPr="00B84849" w:rsidRDefault="00B17263" w:rsidP="00A8469C">
      <w:pPr>
        <w:rPr>
          <w:i/>
          <w:color w:val="365F91"/>
          <w:sz w:val="28"/>
          <w:szCs w:val="28"/>
        </w:rPr>
      </w:pPr>
    </w:p>
    <w:p w:rsidR="00A8469C" w:rsidRPr="00B84849" w:rsidRDefault="00381BCB" w:rsidP="00A8469C">
      <w:pPr>
        <w:pStyle w:val="MediumGrid1-Accent2"/>
        <w:numPr>
          <w:ilvl w:val="0"/>
          <w:numId w:val="2"/>
        </w:numPr>
        <w:rPr>
          <w:color w:val="365F91"/>
          <w:sz w:val="28"/>
          <w:szCs w:val="28"/>
        </w:rPr>
      </w:pPr>
      <w:r w:rsidRPr="00B84849">
        <w:rPr>
          <w:color w:val="365F91"/>
          <w:sz w:val="28"/>
          <w:szCs w:val="28"/>
        </w:rPr>
        <w:t>Choisi</w:t>
      </w:r>
      <w:r w:rsidR="00AC6BB7">
        <w:rPr>
          <w:color w:val="365F91"/>
          <w:sz w:val="28"/>
          <w:szCs w:val="28"/>
        </w:rPr>
        <w:t xml:space="preserve">r </w:t>
      </w:r>
      <w:r w:rsidRPr="00B84849">
        <w:rPr>
          <w:color w:val="365F91"/>
          <w:sz w:val="28"/>
          <w:szCs w:val="28"/>
        </w:rPr>
        <w:t>des axes prioritaires</w:t>
      </w:r>
    </w:p>
    <w:p w:rsidR="00AD3623" w:rsidRPr="00B84849" w:rsidRDefault="00AD3623" w:rsidP="00AD3623">
      <w:pPr>
        <w:pStyle w:val="MediumGrid1-Accent2"/>
        <w:numPr>
          <w:ilvl w:val="0"/>
          <w:numId w:val="2"/>
        </w:numPr>
        <w:rPr>
          <w:color w:val="365F91"/>
          <w:sz w:val="28"/>
          <w:szCs w:val="28"/>
        </w:rPr>
      </w:pPr>
      <w:r w:rsidRPr="00B84849">
        <w:rPr>
          <w:color w:val="365F91"/>
          <w:sz w:val="28"/>
          <w:szCs w:val="28"/>
        </w:rPr>
        <w:t>Pren</w:t>
      </w:r>
      <w:r w:rsidR="00AC6BB7">
        <w:rPr>
          <w:color w:val="365F91"/>
          <w:sz w:val="28"/>
          <w:szCs w:val="28"/>
        </w:rPr>
        <w:t>dre</w:t>
      </w:r>
      <w:r w:rsidRPr="00B84849">
        <w:rPr>
          <w:color w:val="365F91"/>
          <w:sz w:val="28"/>
          <w:szCs w:val="28"/>
        </w:rPr>
        <w:t xml:space="preserve"> des responsabilités (partagées et tournantes)</w:t>
      </w:r>
    </w:p>
    <w:p w:rsidR="0028525F" w:rsidRPr="00B84849" w:rsidRDefault="00AD3623" w:rsidP="0028525F">
      <w:pPr>
        <w:pStyle w:val="MediumGrid1-Accent2"/>
        <w:numPr>
          <w:ilvl w:val="0"/>
          <w:numId w:val="2"/>
        </w:numPr>
        <w:rPr>
          <w:color w:val="365F91"/>
          <w:sz w:val="28"/>
          <w:szCs w:val="28"/>
        </w:rPr>
      </w:pPr>
      <w:r w:rsidRPr="00B84849">
        <w:rPr>
          <w:color w:val="365F91"/>
          <w:sz w:val="28"/>
          <w:szCs w:val="28"/>
        </w:rPr>
        <w:t>Se compose</w:t>
      </w:r>
      <w:r w:rsidR="00AC6BB7">
        <w:rPr>
          <w:color w:val="365F91"/>
          <w:sz w:val="28"/>
          <w:szCs w:val="28"/>
        </w:rPr>
        <w:t>r</w:t>
      </w:r>
      <w:r w:rsidRPr="00B84849">
        <w:rPr>
          <w:color w:val="365F91"/>
          <w:sz w:val="28"/>
          <w:szCs w:val="28"/>
        </w:rPr>
        <w:t xml:space="preserve"> d’un noyau dur pour garantir l’engagement</w:t>
      </w:r>
      <w:r w:rsidR="0028525F" w:rsidRPr="00B84849">
        <w:rPr>
          <w:color w:val="365F91"/>
          <w:sz w:val="28"/>
          <w:szCs w:val="28"/>
        </w:rPr>
        <w:t xml:space="preserve"> </w:t>
      </w:r>
    </w:p>
    <w:p w:rsidR="00AC6BB7" w:rsidRDefault="0028525F" w:rsidP="00A945CB">
      <w:pPr>
        <w:pStyle w:val="MediumGrid1-Accent2"/>
        <w:numPr>
          <w:ilvl w:val="0"/>
          <w:numId w:val="2"/>
        </w:numPr>
        <w:rPr>
          <w:color w:val="365F91"/>
          <w:sz w:val="28"/>
          <w:szCs w:val="28"/>
        </w:rPr>
      </w:pPr>
      <w:r w:rsidRPr="00A945CB">
        <w:rPr>
          <w:color w:val="365F91"/>
          <w:sz w:val="28"/>
          <w:szCs w:val="28"/>
        </w:rPr>
        <w:t>Trouve</w:t>
      </w:r>
      <w:r w:rsidR="00AC6BB7">
        <w:rPr>
          <w:color w:val="365F91"/>
          <w:sz w:val="28"/>
          <w:szCs w:val="28"/>
        </w:rPr>
        <w:t>r</w:t>
      </w:r>
      <w:r w:rsidRPr="00A945CB">
        <w:rPr>
          <w:color w:val="365F91"/>
          <w:sz w:val="28"/>
          <w:szCs w:val="28"/>
        </w:rPr>
        <w:t xml:space="preserve"> des subsides </w:t>
      </w:r>
    </w:p>
    <w:p w:rsidR="0028525F" w:rsidRPr="00A945CB" w:rsidRDefault="0028525F" w:rsidP="003F0846">
      <w:pPr>
        <w:pStyle w:val="MediumGrid1-Accent2"/>
        <w:numPr>
          <w:ilvl w:val="0"/>
          <w:numId w:val="2"/>
        </w:numPr>
        <w:rPr>
          <w:color w:val="365F91"/>
          <w:sz w:val="28"/>
          <w:szCs w:val="28"/>
        </w:rPr>
      </w:pPr>
      <w:r w:rsidRPr="00A945CB">
        <w:rPr>
          <w:color w:val="365F91"/>
          <w:sz w:val="28"/>
          <w:szCs w:val="28"/>
        </w:rPr>
        <w:t>Réfléchi</w:t>
      </w:r>
      <w:r w:rsidR="00AC6BB7">
        <w:rPr>
          <w:color w:val="365F91"/>
          <w:sz w:val="28"/>
          <w:szCs w:val="28"/>
        </w:rPr>
        <w:t>r</w:t>
      </w:r>
      <w:r w:rsidRPr="00A945CB">
        <w:rPr>
          <w:color w:val="365F91"/>
          <w:sz w:val="28"/>
          <w:szCs w:val="28"/>
        </w:rPr>
        <w:t xml:space="preserve"> à la question de la représentativité/légitimité</w:t>
      </w:r>
    </w:p>
    <w:p w:rsidR="00AD3623" w:rsidRDefault="00AD3623" w:rsidP="00153928">
      <w:pPr>
        <w:pStyle w:val="MediumGrid1-Accent2"/>
        <w:ind w:left="0"/>
        <w:rPr>
          <w:sz w:val="28"/>
          <w:szCs w:val="28"/>
        </w:rPr>
      </w:pPr>
    </w:p>
    <w:p w:rsidR="00153928" w:rsidRPr="00B84849" w:rsidRDefault="00153928" w:rsidP="00153928">
      <w:pPr>
        <w:pStyle w:val="MediumGrid1-Accent2"/>
        <w:ind w:left="0"/>
        <w:rPr>
          <w:i/>
          <w:color w:val="E36C0A"/>
          <w:sz w:val="28"/>
          <w:szCs w:val="28"/>
        </w:rPr>
      </w:pPr>
      <w:r w:rsidRPr="00B84849">
        <w:rPr>
          <w:i/>
          <w:color w:val="E36C0A"/>
          <w:sz w:val="28"/>
          <w:szCs w:val="28"/>
        </w:rPr>
        <w:t>Implique</w:t>
      </w:r>
      <w:r w:rsidR="00B17263" w:rsidRPr="00B84849">
        <w:rPr>
          <w:i/>
          <w:color w:val="E36C0A"/>
          <w:sz w:val="28"/>
          <w:szCs w:val="28"/>
        </w:rPr>
        <w:t>r</w:t>
      </w:r>
      <w:r w:rsidRPr="00B84849">
        <w:rPr>
          <w:i/>
          <w:color w:val="E36C0A"/>
          <w:sz w:val="28"/>
          <w:szCs w:val="28"/>
        </w:rPr>
        <w:t xml:space="preserve"> tous les habitants</w:t>
      </w:r>
    </w:p>
    <w:p w:rsidR="00B17263" w:rsidRPr="00B84849" w:rsidRDefault="00B17263" w:rsidP="00153928">
      <w:pPr>
        <w:pStyle w:val="MediumGrid1-Accent2"/>
        <w:ind w:left="0"/>
        <w:rPr>
          <w:i/>
          <w:color w:val="E36C0A"/>
          <w:sz w:val="28"/>
          <w:szCs w:val="28"/>
        </w:rPr>
      </w:pPr>
    </w:p>
    <w:p w:rsidR="00381BCB" w:rsidRPr="00CB3A15" w:rsidRDefault="00381BCB" w:rsidP="00A8469C">
      <w:pPr>
        <w:pStyle w:val="MediumGrid1-Accent2"/>
        <w:numPr>
          <w:ilvl w:val="0"/>
          <w:numId w:val="2"/>
        </w:numPr>
        <w:rPr>
          <w:color w:val="E36C0A"/>
          <w:sz w:val="28"/>
          <w:szCs w:val="28"/>
        </w:rPr>
      </w:pPr>
      <w:r w:rsidRPr="00CB3A15">
        <w:rPr>
          <w:color w:val="E36C0A"/>
          <w:sz w:val="28"/>
          <w:szCs w:val="28"/>
        </w:rPr>
        <w:t>Organise</w:t>
      </w:r>
      <w:r w:rsidR="00AC6BB7" w:rsidRPr="00CB3A15">
        <w:rPr>
          <w:color w:val="E36C0A"/>
          <w:sz w:val="28"/>
          <w:szCs w:val="28"/>
        </w:rPr>
        <w:t>r</w:t>
      </w:r>
      <w:r w:rsidRPr="00CB3A15">
        <w:rPr>
          <w:color w:val="E36C0A"/>
          <w:sz w:val="28"/>
          <w:szCs w:val="28"/>
        </w:rPr>
        <w:t xml:space="preserve"> des rencontres ouvertes et régulières</w:t>
      </w:r>
    </w:p>
    <w:p w:rsidR="00381BCB" w:rsidRPr="00CB3A15" w:rsidRDefault="00381BCB" w:rsidP="00A8469C">
      <w:pPr>
        <w:pStyle w:val="MediumGrid1-Accent2"/>
        <w:numPr>
          <w:ilvl w:val="0"/>
          <w:numId w:val="2"/>
        </w:numPr>
        <w:rPr>
          <w:color w:val="E36C0A"/>
          <w:sz w:val="28"/>
          <w:szCs w:val="28"/>
        </w:rPr>
      </w:pPr>
      <w:r w:rsidRPr="00CB3A15">
        <w:rPr>
          <w:color w:val="E36C0A"/>
          <w:sz w:val="28"/>
          <w:szCs w:val="28"/>
        </w:rPr>
        <w:t>Reste</w:t>
      </w:r>
      <w:r w:rsidR="00AC6BB7" w:rsidRPr="00CB3A15">
        <w:rPr>
          <w:color w:val="E36C0A"/>
          <w:sz w:val="28"/>
          <w:szCs w:val="28"/>
        </w:rPr>
        <w:t>r</w:t>
      </w:r>
      <w:r w:rsidRPr="00CB3A15">
        <w:rPr>
          <w:color w:val="E36C0A"/>
          <w:sz w:val="28"/>
          <w:szCs w:val="28"/>
        </w:rPr>
        <w:t xml:space="preserve"> à l’écoute des habitants</w:t>
      </w:r>
    </w:p>
    <w:p w:rsidR="00381BCB" w:rsidRPr="00CB3A15" w:rsidRDefault="00AC6BB7" w:rsidP="00A8469C">
      <w:pPr>
        <w:pStyle w:val="MediumGrid1-Accent2"/>
        <w:numPr>
          <w:ilvl w:val="0"/>
          <w:numId w:val="2"/>
        </w:numPr>
        <w:rPr>
          <w:color w:val="E36C0A"/>
          <w:sz w:val="28"/>
          <w:szCs w:val="28"/>
        </w:rPr>
      </w:pPr>
      <w:r w:rsidRPr="00CB3A15">
        <w:rPr>
          <w:color w:val="E36C0A"/>
          <w:sz w:val="28"/>
          <w:szCs w:val="28"/>
        </w:rPr>
        <w:t>Etre</w:t>
      </w:r>
      <w:r w:rsidR="00381BCB" w:rsidRPr="00CB3A15">
        <w:rPr>
          <w:color w:val="E36C0A"/>
          <w:sz w:val="28"/>
          <w:szCs w:val="28"/>
        </w:rPr>
        <w:t xml:space="preserve"> ouvert et inclusif</w:t>
      </w:r>
    </w:p>
    <w:p w:rsidR="00381BCB" w:rsidRPr="00CB3A15" w:rsidRDefault="00AC6BB7" w:rsidP="00AC6BB7">
      <w:pPr>
        <w:pStyle w:val="MediumGrid1-Accent2"/>
        <w:numPr>
          <w:ilvl w:val="0"/>
          <w:numId w:val="2"/>
        </w:numPr>
        <w:rPr>
          <w:color w:val="E36C0A"/>
          <w:sz w:val="28"/>
          <w:szCs w:val="28"/>
        </w:rPr>
      </w:pPr>
      <w:r w:rsidRPr="00CB3A15">
        <w:rPr>
          <w:color w:val="E36C0A"/>
          <w:sz w:val="28"/>
          <w:szCs w:val="28"/>
        </w:rPr>
        <w:t xml:space="preserve">Etre </w:t>
      </w:r>
      <w:r w:rsidR="00381BCB" w:rsidRPr="00CB3A15">
        <w:rPr>
          <w:color w:val="E36C0A"/>
          <w:sz w:val="28"/>
          <w:szCs w:val="28"/>
        </w:rPr>
        <w:t>flexible</w:t>
      </w:r>
    </w:p>
    <w:p w:rsidR="0028525F" w:rsidRPr="00CB3A15" w:rsidRDefault="0028525F" w:rsidP="0028525F">
      <w:pPr>
        <w:pStyle w:val="MediumGrid1-Accent2"/>
        <w:numPr>
          <w:ilvl w:val="0"/>
          <w:numId w:val="2"/>
        </w:numPr>
        <w:rPr>
          <w:color w:val="E36C0A"/>
          <w:sz w:val="28"/>
          <w:szCs w:val="28"/>
        </w:rPr>
      </w:pPr>
      <w:r w:rsidRPr="00CB3A15">
        <w:rPr>
          <w:color w:val="E36C0A"/>
          <w:sz w:val="28"/>
          <w:szCs w:val="28"/>
        </w:rPr>
        <w:t>Coordonne</w:t>
      </w:r>
      <w:r w:rsidR="00AC6BB7" w:rsidRPr="00CB3A15">
        <w:rPr>
          <w:color w:val="E36C0A"/>
          <w:sz w:val="28"/>
          <w:szCs w:val="28"/>
        </w:rPr>
        <w:t>r</w:t>
      </w:r>
      <w:r w:rsidRPr="00CB3A15">
        <w:rPr>
          <w:color w:val="E36C0A"/>
          <w:sz w:val="28"/>
          <w:szCs w:val="28"/>
        </w:rPr>
        <w:t xml:space="preserve"> la publication d’un journal de quartier</w:t>
      </w:r>
    </w:p>
    <w:p w:rsidR="0028525F" w:rsidRPr="00CB3A15" w:rsidRDefault="0028525F" w:rsidP="00B17263">
      <w:pPr>
        <w:pStyle w:val="MediumGrid1-Accent2"/>
        <w:ind w:left="0"/>
        <w:rPr>
          <w:sz w:val="28"/>
          <w:szCs w:val="28"/>
        </w:rPr>
      </w:pPr>
    </w:p>
    <w:p w:rsidR="00B17263" w:rsidRPr="00B84849" w:rsidRDefault="00B17263" w:rsidP="00B17263">
      <w:pPr>
        <w:pStyle w:val="MediumGrid1-Accent2"/>
        <w:ind w:left="0"/>
        <w:rPr>
          <w:i/>
          <w:color w:val="943634"/>
          <w:sz w:val="28"/>
          <w:szCs w:val="28"/>
        </w:rPr>
      </w:pPr>
      <w:r w:rsidRPr="00B84849">
        <w:rPr>
          <w:i/>
          <w:color w:val="943634"/>
          <w:sz w:val="28"/>
          <w:szCs w:val="28"/>
        </w:rPr>
        <w:t>Communiquer</w:t>
      </w:r>
    </w:p>
    <w:p w:rsidR="00B17263" w:rsidRPr="00B84849" w:rsidRDefault="00B17263" w:rsidP="00B17263">
      <w:pPr>
        <w:pStyle w:val="MediumGrid1-Accent2"/>
        <w:ind w:left="0"/>
        <w:rPr>
          <w:i/>
          <w:color w:val="943634"/>
          <w:sz w:val="28"/>
          <w:szCs w:val="28"/>
        </w:rPr>
      </w:pPr>
    </w:p>
    <w:p w:rsidR="00381BCB" w:rsidRPr="00B84849" w:rsidRDefault="00281B96" w:rsidP="00A8469C">
      <w:pPr>
        <w:pStyle w:val="MediumGrid1-Accent2"/>
        <w:numPr>
          <w:ilvl w:val="0"/>
          <w:numId w:val="2"/>
        </w:numPr>
        <w:rPr>
          <w:color w:val="943634"/>
          <w:sz w:val="28"/>
          <w:szCs w:val="28"/>
        </w:rPr>
      </w:pPr>
      <w:r w:rsidRPr="00B84849">
        <w:rPr>
          <w:color w:val="943634"/>
          <w:sz w:val="28"/>
          <w:szCs w:val="28"/>
        </w:rPr>
        <w:t>Dispose</w:t>
      </w:r>
      <w:r w:rsidR="00AC6BB7">
        <w:rPr>
          <w:color w:val="943634"/>
          <w:sz w:val="28"/>
          <w:szCs w:val="28"/>
        </w:rPr>
        <w:t>r</w:t>
      </w:r>
      <w:r w:rsidRPr="00B84849">
        <w:rPr>
          <w:color w:val="943634"/>
          <w:sz w:val="28"/>
          <w:szCs w:val="28"/>
        </w:rPr>
        <w:t xml:space="preserve"> d’</w:t>
      </w:r>
      <w:r w:rsidR="00381BCB" w:rsidRPr="00B84849">
        <w:rPr>
          <w:color w:val="943634"/>
          <w:sz w:val="28"/>
          <w:szCs w:val="28"/>
        </w:rPr>
        <w:t xml:space="preserve">outils pour promouvoir les projets </w:t>
      </w:r>
    </w:p>
    <w:p w:rsidR="00381BCB" w:rsidRPr="00B84849" w:rsidRDefault="00381BCB" w:rsidP="00A8469C">
      <w:pPr>
        <w:pStyle w:val="MediumGrid1-Accent2"/>
        <w:numPr>
          <w:ilvl w:val="0"/>
          <w:numId w:val="2"/>
        </w:numPr>
        <w:rPr>
          <w:color w:val="943634"/>
          <w:sz w:val="28"/>
          <w:szCs w:val="28"/>
        </w:rPr>
      </w:pPr>
      <w:r w:rsidRPr="00B84849">
        <w:rPr>
          <w:color w:val="943634"/>
          <w:sz w:val="28"/>
          <w:szCs w:val="28"/>
        </w:rPr>
        <w:t>Développe</w:t>
      </w:r>
      <w:r w:rsidR="00AC6BB7">
        <w:rPr>
          <w:color w:val="943634"/>
          <w:sz w:val="28"/>
          <w:szCs w:val="28"/>
        </w:rPr>
        <w:t>r</w:t>
      </w:r>
      <w:r w:rsidRPr="00B84849">
        <w:rPr>
          <w:color w:val="943634"/>
          <w:sz w:val="28"/>
          <w:szCs w:val="28"/>
        </w:rPr>
        <w:t xml:space="preserve"> une communication </w:t>
      </w:r>
    </w:p>
    <w:p w:rsidR="00381BCB" w:rsidRPr="00B84849" w:rsidRDefault="007413BE" w:rsidP="00A8469C">
      <w:pPr>
        <w:pStyle w:val="MediumGrid1-Accent2"/>
        <w:numPr>
          <w:ilvl w:val="0"/>
          <w:numId w:val="2"/>
        </w:numPr>
        <w:rPr>
          <w:color w:val="943634"/>
          <w:sz w:val="28"/>
          <w:szCs w:val="28"/>
        </w:rPr>
      </w:pPr>
      <w:r w:rsidRPr="00B84849">
        <w:rPr>
          <w:color w:val="943634"/>
          <w:sz w:val="28"/>
          <w:szCs w:val="28"/>
        </w:rPr>
        <w:t>Se rend</w:t>
      </w:r>
      <w:r w:rsidR="00AC6BB7">
        <w:rPr>
          <w:color w:val="943634"/>
          <w:sz w:val="28"/>
          <w:szCs w:val="28"/>
        </w:rPr>
        <w:t>r</w:t>
      </w:r>
      <w:r w:rsidRPr="00B84849">
        <w:rPr>
          <w:color w:val="943634"/>
          <w:sz w:val="28"/>
          <w:szCs w:val="28"/>
        </w:rPr>
        <w:t>e visible dans l’espace public</w:t>
      </w:r>
    </w:p>
    <w:p w:rsidR="007413BE" w:rsidRPr="00B84849" w:rsidRDefault="007413BE" w:rsidP="00A8469C">
      <w:pPr>
        <w:pStyle w:val="MediumGrid1-Accent2"/>
        <w:numPr>
          <w:ilvl w:val="0"/>
          <w:numId w:val="2"/>
        </w:numPr>
        <w:rPr>
          <w:color w:val="943634"/>
          <w:sz w:val="28"/>
          <w:szCs w:val="28"/>
        </w:rPr>
      </w:pPr>
      <w:r w:rsidRPr="00B84849">
        <w:rPr>
          <w:color w:val="943634"/>
          <w:sz w:val="28"/>
          <w:szCs w:val="28"/>
        </w:rPr>
        <w:t>S’implique</w:t>
      </w:r>
      <w:r w:rsidR="00AC6BB7">
        <w:rPr>
          <w:color w:val="943634"/>
          <w:sz w:val="28"/>
          <w:szCs w:val="28"/>
        </w:rPr>
        <w:t>r</w:t>
      </w:r>
      <w:r w:rsidRPr="00B84849">
        <w:rPr>
          <w:color w:val="943634"/>
          <w:sz w:val="28"/>
          <w:szCs w:val="28"/>
        </w:rPr>
        <w:t xml:space="preserve"> dans le réseau </w:t>
      </w:r>
    </w:p>
    <w:p w:rsidR="007413BE" w:rsidRPr="00B84849" w:rsidRDefault="007413BE" w:rsidP="00A8469C">
      <w:pPr>
        <w:pStyle w:val="MediumGrid1-Accent2"/>
        <w:numPr>
          <w:ilvl w:val="0"/>
          <w:numId w:val="2"/>
        </w:numPr>
        <w:rPr>
          <w:color w:val="943634"/>
          <w:sz w:val="28"/>
          <w:szCs w:val="28"/>
        </w:rPr>
      </w:pPr>
      <w:r w:rsidRPr="00B84849">
        <w:rPr>
          <w:color w:val="943634"/>
          <w:sz w:val="28"/>
          <w:szCs w:val="28"/>
        </w:rPr>
        <w:t>Construi</w:t>
      </w:r>
      <w:r w:rsidR="00AC6BB7">
        <w:rPr>
          <w:color w:val="943634"/>
          <w:sz w:val="28"/>
          <w:szCs w:val="28"/>
        </w:rPr>
        <w:t>r</w:t>
      </w:r>
      <w:r w:rsidR="002E5603">
        <w:rPr>
          <w:color w:val="943634"/>
          <w:sz w:val="28"/>
          <w:szCs w:val="28"/>
        </w:rPr>
        <w:t>e</w:t>
      </w:r>
      <w:r w:rsidRPr="00B84849">
        <w:rPr>
          <w:color w:val="943634"/>
          <w:sz w:val="28"/>
          <w:szCs w:val="28"/>
        </w:rPr>
        <w:t xml:space="preserve"> des ponts</w:t>
      </w:r>
    </w:p>
    <w:p w:rsidR="00802C74" w:rsidRDefault="00802C74" w:rsidP="00802C74">
      <w:pPr>
        <w:rPr>
          <w:sz w:val="28"/>
          <w:szCs w:val="28"/>
        </w:rPr>
      </w:pPr>
    </w:p>
    <w:p w:rsidR="00B17263" w:rsidRPr="00802C74" w:rsidRDefault="00B17263" w:rsidP="00802C74">
      <w:pPr>
        <w:rPr>
          <w:sz w:val="28"/>
          <w:szCs w:val="28"/>
        </w:rPr>
      </w:pPr>
    </w:p>
    <w:p w:rsidR="007413BE" w:rsidRDefault="00802C74" w:rsidP="00B17263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B17263">
        <w:rPr>
          <w:sz w:val="28"/>
          <w:szCs w:val="28"/>
          <w:u w:val="single"/>
        </w:rPr>
        <w:t>Q</w:t>
      </w:r>
      <w:r w:rsidRPr="00B17263">
        <w:rPr>
          <w:sz w:val="28"/>
          <w:szCs w:val="28"/>
          <w:u w:val="single"/>
        </w:rPr>
        <w:t>ue met-on en place </w:t>
      </w:r>
      <w:r w:rsidR="00B17263">
        <w:rPr>
          <w:sz w:val="28"/>
          <w:szCs w:val="28"/>
          <w:u w:val="single"/>
        </w:rPr>
        <w:t xml:space="preserve">et </w:t>
      </w:r>
      <w:r w:rsidR="00B17263" w:rsidRPr="00B17263">
        <w:rPr>
          <w:sz w:val="28"/>
          <w:szCs w:val="28"/>
          <w:u w:val="single"/>
        </w:rPr>
        <w:t>c</w:t>
      </w:r>
      <w:r w:rsidRPr="00B17263">
        <w:rPr>
          <w:sz w:val="28"/>
          <w:szCs w:val="28"/>
          <w:u w:val="single"/>
        </w:rPr>
        <w:t>omment s’organise-t-on ?</w:t>
      </w:r>
      <w:r>
        <w:rPr>
          <w:sz w:val="28"/>
          <w:szCs w:val="28"/>
        </w:rPr>
        <w:t xml:space="preserve"> </w:t>
      </w:r>
    </w:p>
    <w:p w:rsidR="00802C74" w:rsidRDefault="00802C74" w:rsidP="00802C74">
      <w:pPr>
        <w:rPr>
          <w:sz w:val="28"/>
          <w:szCs w:val="28"/>
        </w:rPr>
      </w:pPr>
    </w:p>
    <w:p w:rsidR="00802C74" w:rsidRPr="0028525F" w:rsidRDefault="00802C74" w:rsidP="00802C74">
      <w:pPr>
        <w:rPr>
          <w:sz w:val="28"/>
          <w:szCs w:val="28"/>
        </w:rPr>
      </w:pPr>
      <w:r w:rsidRPr="0028525F">
        <w:rPr>
          <w:sz w:val="28"/>
          <w:szCs w:val="28"/>
        </w:rPr>
        <w:t>Une réunion est prévue le 16 avril de  20-22h</w:t>
      </w:r>
    </w:p>
    <w:p w:rsidR="00802C74" w:rsidRDefault="00802C74" w:rsidP="00802C74">
      <w:pPr>
        <w:rPr>
          <w:sz w:val="28"/>
          <w:szCs w:val="28"/>
        </w:rPr>
      </w:pPr>
      <w:r w:rsidRPr="0028525F">
        <w:rPr>
          <w:sz w:val="28"/>
          <w:szCs w:val="28"/>
        </w:rPr>
        <w:t>Lieu à préciser</w:t>
      </w:r>
    </w:p>
    <w:p w:rsidR="00B17263" w:rsidRDefault="00B17263" w:rsidP="00802C74">
      <w:pPr>
        <w:rPr>
          <w:sz w:val="28"/>
          <w:szCs w:val="28"/>
        </w:rPr>
      </w:pPr>
    </w:p>
    <w:p w:rsidR="00B17263" w:rsidRDefault="00B17263" w:rsidP="00802C74">
      <w:pPr>
        <w:rPr>
          <w:sz w:val="28"/>
          <w:szCs w:val="28"/>
        </w:rPr>
      </w:pPr>
    </w:p>
    <w:p w:rsidR="00D63864" w:rsidRDefault="00D63864" w:rsidP="00802C74">
      <w:pPr>
        <w:rPr>
          <w:sz w:val="28"/>
          <w:szCs w:val="28"/>
        </w:rPr>
      </w:pPr>
      <w:r>
        <w:rPr>
          <w:sz w:val="28"/>
          <w:szCs w:val="28"/>
        </w:rPr>
        <w:t>Le 21/03/2012</w:t>
      </w:r>
    </w:p>
    <w:p w:rsidR="00B17263" w:rsidRDefault="00B17263" w:rsidP="00802C74">
      <w:pPr>
        <w:rPr>
          <w:sz w:val="28"/>
          <w:szCs w:val="28"/>
        </w:rPr>
      </w:pPr>
      <w:r>
        <w:rPr>
          <w:sz w:val="28"/>
          <w:szCs w:val="28"/>
        </w:rPr>
        <w:t xml:space="preserve">Patricia, Laurence, Madeleine, Maria </w:t>
      </w:r>
    </w:p>
    <w:p w:rsidR="00B17263" w:rsidRPr="0028525F" w:rsidRDefault="00B17263" w:rsidP="00802C74">
      <w:pPr>
        <w:rPr>
          <w:sz w:val="28"/>
          <w:szCs w:val="28"/>
        </w:rPr>
      </w:pPr>
      <w:r>
        <w:rPr>
          <w:sz w:val="28"/>
          <w:szCs w:val="28"/>
        </w:rPr>
        <w:t>et tous les participant</w:t>
      </w:r>
      <w:r w:rsidR="00D63864">
        <w:rPr>
          <w:sz w:val="28"/>
          <w:szCs w:val="28"/>
        </w:rPr>
        <w:t>s</w:t>
      </w:r>
      <w:r>
        <w:rPr>
          <w:sz w:val="28"/>
          <w:szCs w:val="28"/>
        </w:rPr>
        <w:t xml:space="preserve"> que l’on remercie de leur présence, en particulier Fabien pour sa constante et généreuse impulsion.</w:t>
      </w:r>
    </w:p>
    <w:sectPr w:rsidR="00B17263" w:rsidRPr="0028525F" w:rsidSect="005D72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4C4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B3A0A"/>
    <w:multiLevelType w:val="hybridMultilevel"/>
    <w:tmpl w:val="8BACED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F403C"/>
    <w:multiLevelType w:val="hybridMultilevel"/>
    <w:tmpl w:val="EAC64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825"/>
    <w:multiLevelType w:val="hybridMultilevel"/>
    <w:tmpl w:val="6286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0E08"/>
    <w:multiLevelType w:val="hybridMultilevel"/>
    <w:tmpl w:val="43D25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7D28"/>
    <w:multiLevelType w:val="hybridMultilevel"/>
    <w:tmpl w:val="8776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D4F22"/>
    <w:multiLevelType w:val="hybridMultilevel"/>
    <w:tmpl w:val="29A4F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9C"/>
    <w:rsid w:val="00153928"/>
    <w:rsid w:val="00210FB6"/>
    <w:rsid w:val="00281B96"/>
    <w:rsid w:val="0028525F"/>
    <w:rsid w:val="002E5603"/>
    <w:rsid w:val="00381BCB"/>
    <w:rsid w:val="003F0846"/>
    <w:rsid w:val="005D72C4"/>
    <w:rsid w:val="007413BE"/>
    <w:rsid w:val="00802C74"/>
    <w:rsid w:val="00871C60"/>
    <w:rsid w:val="008B2066"/>
    <w:rsid w:val="00A82F55"/>
    <w:rsid w:val="00A8469C"/>
    <w:rsid w:val="00A945CB"/>
    <w:rsid w:val="00AC6BB7"/>
    <w:rsid w:val="00AD3623"/>
    <w:rsid w:val="00B17263"/>
    <w:rsid w:val="00B84849"/>
    <w:rsid w:val="00CB3A15"/>
    <w:rsid w:val="00D6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A8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5C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F1EA6-14CA-43AC-95D7-37C2250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Bernaert</dc:creator>
  <cp:lastModifiedBy>Susan Wild</cp:lastModifiedBy>
  <cp:revision>2</cp:revision>
  <dcterms:created xsi:type="dcterms:W3CDTF">2012-05-01T06:29:00Z</dcterms:created>
  <dcterms:modified xsi:type="dcterms:W3CDTF">2012-05-01T06:29:00Z</dcterms:modified>
</cp:coreProperties>
</file>